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6C" w:rsidRDefault="00CB606C" w:rsidP="00CB606C">
      <w:pPr>
        <w:pStyle w:val="NormalnyWeb"/>
      </w:pPr>
      <w:r>
        <w:rPr>
          <w:rStyle w:val="Pogrubienie"/>
        </w:rPr>
        <w:t> Regulamin Rady Seniorów</w:t>
      </w:r>
    </w:p>
    <w:p w:rsidR="00CB606C" w:rsidRDefault="00CB606C" w:rsidP="00CB606C">
      <w:pPr>
        <w:pStyle w:val="NormalnyWeb"/>
      </w:pPr>
      <w:r>
        <w:rPr>
          <w:rStyle w:val="Pogrubienie"/>
        </w:rPr>
        <w:t xml:space="preserve">                                                            </w:t>
      </w:r>
    </w:p>
    <w:p w:rsidR="00CB606C" w:rsidRDefault="00CB606C" w:rsidP="00CB606C">
      <w:pPr>
        <w:pStyle w:val="NormalnyWeb"/>
        <w:jc w:val="center"/>
      </w:pPr>
      <w:r>
        <w:t>§1</w:t>
      </w:r>
    </w:p>
    <w:p w:rsidR="00CB606C" w:rsidRDefault="00CB606C" w:rsidP="00CB606C">
      <w:pPr>
        <w:pStyle w:val="NormalnyWeb"/>
      </w:pPr>
      <w:r>
        <w:t>Rada Seniorów jest organem współpracującym z Samorządem Miasta Gliwice w zakresie edukacji ciągłej, zdrowia i innych spraw dotyczących starszego pokolenia w szczególności osób powyżej 80 roku życia.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  <w:jc w:val="center"/>
      </w:pPr>
      <w:r>
        <w:t>§2</w:t>
      </w:r>
    </w:p>
    <w:p w:rsidR="00CB606C" w:rsidRDefault="00CB606C" w:rsidP="00CB606C">
      <w:pPr>
        <w:pStyle w:val="NormalnyWeb"/>
      </w:pPr>
      <w:r>
        <w:t>Regulamin określa organizację i tryb działania Rady, a także zasady uczestnictwa w jego pracach przedstawicieli organizacji pozarządowych i organów  administracji publicznej.</w:t>
      </w:r>
    </w:p>
    <w:p w:rsidR="00CB606C" w:rsidRDefault="00CB606C" w:rsidP="00CB606C">
      <w:pPr>
        <w:pStyle w:val="NormalnyWeb"/>
        <w:jc w:val="center"/>
      </w:pPr>
      <w:r>
        <w:t> </w:t>
      </w:r>
    </w:p>
    <w:p w:rsidR="00CB606C" w:rsidRDefault="00CB606C" w:rsidP="00CB606C">
      <w:pPr>
        <w:pStyle w:val="NormalnyWeb"/>
        <w:jc w:val="center"/>
      </w:pPr>
      <w:r>
        <w:t>§3</w:t>
      </w:r>
    </w:p>
    <w:p w:rsidR="00CB606C" w:rsidRDefault="00CB606C" w:rsidP="00CB606C">
      <w:pPr>
        <w:pStyle w:val="NormalnyWeb"/>
      </w:pPr>
      <w:r>
        <w:t>Do zadań Rady należy w szczególności:</w:t>
      </w:r>
    </w:p>
    <w:p w:rsidR="00CB606C" w:rsidRDefault="00CB606C" w:rsidP="00CB606C">
      <w:pPr>
        <w:pStyle w:val="NormalnyWeb"/>
      </w:pPr>
      <w:r>
        <w:t>- inicjowanie praktyk wspierających Seniorów,</w:t>
      </w:r>
    </w:p>
    <w:p w:rsidR="00CB606C" w:rsidRDefault="00CB606C" w:rsidP="00CB606C">
      <w:pPr>
        <w:pStyle w:val="NormalnyWeb"/>
      </w:pPr>
      <w:r>
        <w:t>- współpraca z instytucjami zajmującymi się sprawami osób starszych,</w:t>
      </w:r>
    </w:p>
    <w:p w:rsidR="00CB606C" w:rsidRDefault="00CB606C" w:rsidP="00CB606C">
      <w:pPr>
        <w:pStyle w:val="NormalnyWeb"/>
      </w:pPr>
      <w:r>
        <w:t>- opiniowanie projektów uchwał dotyczących Seniorów.</w:t>
      </w:r>
    </w:p>
    <w:p w:rsidR="00CB606C" w:rsidRDefault="00CB606C" w:rsidP="00CB606C">
      <w:pPr>
        <w:pStyle w:val="NormalnyWeb"/>
      </w:pPr>
      <w:r>
        <w:t>- inne działania organizacyjne i integracyjne dla doskonalenia pracy organizacji zrzeszających seniorów.</w:t>
      </w:r>
    </w:p>
    <w:p w:rsidR="00CB606C" w:rsidRDefault="00CB606C" w:rsidP="00CB606C">
      <w:pPr>
        <w:pStyle w:val="NormalnyWeb"/>
      </w:pPr>
      <w:r>
        <w:t>                                                   </w:t>
      </w:r>
    </w:p>
    <w:p w:rsidR="00CB606C" w:rsidRDefault="00CB606C" w:rsidP="00CB606C">
      <w:pPr>
        <w:pStyle w:val="NormalnyWeb"/>
        <w:jc w:val="center"/>
      </w:pPr>
      <w:r>
        <w:t>§4</w:t>
      </w:r>
    </w:p>
    <w:p w:rsidR="00CB606C" w:rsidRDefault="00CB606C" w:rsidP="00CB606C">
      <w:pPr>
        <w:pStyle w:val="NormalnyWeb"/>
      </w:pPr>
      <w:r>
        <w:t>1. W czasie okresowego Forum Organizacji Pozarządowych działających dla dobra Seniorów wybierana jest Rada Seniorów. O liczebności Rady danej kadencji decyduje. Forum w głosowaniu. Każda organizacja może zgłosić jednego kandydata do Rady.</w:t>
      </w:r>
    </w:p>
    <w:p w:rsidR="00CB606C" w:rsidRDefault="00CB606C" w:rsidP="00CB606C">
      <w:pPr>
        <w:pStyle w:val="NormalnyWeb"/>
      </w:pPr>
      <w:r>
        <w:t>   </w:t>
      </w:r>
    </w:p>
    <w:p w:rsidR="00CB606C" w:rsidRDefault="00CB606C" w:rsidP="00CB606C">
      <w:pPr>
        <w:pStyle w:val="NormalnyWeb"/>
      </w:pPr>
      <w:r>
        <w:t>2. Kadencja Rady trwa 2 lata.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  <w:jc w:val="center"/>
      </w:pPr>
      <w:r>
        <w:t>§5</w:t>
      </w:r>
    </w:p>
    <w:p w:rsidR="00CB606C" w:rsidRDefault="00CB606C" w:rsidP="00CB606C">
      <w:pPr>
        <w:pStyle w:val="NormalnyWeb"/>
      </w:pPr>
      <w:r>
        <w:t>Rada może powołać stałe lub doraźne zespoły problemowe.</w:t>
      </w:r>
    </w:p>
    <w:p w:rsidR="00CB606C" w:rsidRDefault="00CB606C" w:rsidP="00CB606C">
      <w:pPr>
        <w:pStyle w:val="NormalnyWeb"/>
      </w:pPr>
      <w:r>
        <w:lastRenderedPageBreak/>
        <w:t> </w:t>
      </w:r>
    </w:p>
    <w:p w:rsidR="00CB606C" w:rsidRDefault="00CB606C" w:rsidP="00CB606C">
      <w:pPr>
        <w:pStyle w:val="NormalnyWeb"/>
        <w:jc w:val="center"/>
      </w:pPr>
      <w:r>
        <w:t>§6</w:t>
      </w:r>
    </w:p>
    <w:p w:rsidR="00CB606C" w:rsidRDefault="00CB606C" w:rsidP="00CB606C">
      <w:pPr>
        <w:pStyle w:val="NormalnyWeb"/>
      </w:pPr>
      <w:r>
        <w:t>W skład Rady wchodzą członkowie organizacji działających w sferze określonej w § 1.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  <w:jc w:val="center"/>
      </w:pPr>
      <w:r>
        <w:t>§7</w:t>
      </w:r>
    </w:p>
    <w:p w:rsidR="00CB606C" w:rsidRDefault="00CB606C" w:rsidP="00CB606C">
      <w:pPr>
        <w:pStyle w:val="NormalnyWeb"/>
      </w:pPr>
      <w:r>
        <w:t>Kadencja Rady trwa od dnia jego powołania do najbliższego Forum.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  <w:jc w:val="center"/>
      </w:pPr>
      <w:r>
        <w:t>§8</w:t>
      </w:r>
    </w:p>
    <w:p w:rsidR="00CB606C" w:rsidRDefault="00CB606C" w:rsidP="00CB606C">
      <w:pPr>
        <w:pStyle w:val="NormalnyWeb"/>
      </w:pPr>
      <w:r>
        <w:t>Rada spotyka się na posiedzeniach nie rzadziej niż raz na 4 miesiące.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  <w:jc w:val="center"/>
      </w:pPr>
      <w:r>
        <w:t>§9</w:t>
      </w:r>
    </w:p>
    <w:p w:rsidR="00CB606C" w:rsidRDefault="00CB606C" w:rsidP="00CB606C">
      <w:pPr>
        <w:pStyle w:val="NormalnyWeb"/>
      </w:pPr>
      <w:r>
        <w:t>Członkowie Rady wykonują swoje funkcje społecznie.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  <w:jc w:val="center"/>
      </w:pPr>
      <w:r>
        <w:t>§10</w:t>
      </w:r>
    </w:p>
    <w:p w:rsidR="00CB606C" w:rsidRDefault="00CB606C" w:rsidP="00CB606C">
      <w:pPr>
        <w:pStyle w:val="NormalnyWeb"/>
      </w:pPr>
      <w:r>
        <w:t>Rada ze swojego grona wybiera i odwołuje zarząd, który się konstytuuje wyłaniając:</w:t>
      </w:r>
    </w:p>
    <w:p w:rsidR="00CB606C" w:rsidRDefault="00CB606C" w:rsidP="00CB606C">
      <w:pPr>
        <w:pStyle w:val="NormalnyWeb"/>
      </w:pPr>
      <w:r>
        <w:t>                  </w:t>
      </w:r>
    </w:p>
    <w:p w:rsidR="00CB606C" w:rsidRDefault="00CB606C" w:rsidP="00CB606C">
      <w:pPr>
        <w:pStyle w:val="NormalnyWeb"/>
      </w:pPr>
      <w:r>
        <w:t>                   - przewodniczącego,</w:t>
      </w:r>
    </w:p>
    <w:p w:rsidR="00CB606C" w:rsidRDefault="00CB606C" w:rsidP="00CB606C">
      <w:pPr>
        <w:pStyle w:val="NormalnyWeb"/>
      </w:pPr>
      <w:r>
        <w:t>                   - w-ce przewodniczącego,</w:t>
      </w:r>
    </w:p>
    <w:p w:rsidR="00CB606C" w:rsidRDefault="00CB606C" w:rsidP="00CB606C">
      <w:pPr>
        <w:pStyle w:val="NormalnyWeb"/>
      </w:pPr>
      <w:r>
        <w:t>                   - sekretarza.</w:t>
      </w:r>
    </w:p>
    <w:p w:rsidR="00CB606C" w:rsidRDefault="00CB606C" w:rsidP="00CB606C">
      <w:pPr>
        <w:pStyle w:val="NormalnyWeb"/>
      </w:pPr>
      <w:r>
        <w:t>                   - członków zarządu</w:t>
      </w:r>
    </w:p>
    <w:p w:rsidR="00CB606C" w:rsidRDefault="00CB606C" w:rsidP="00CB606C">
      <w:pPr>
        <w:pStyle w:val="NormalnyWeb"/>
        <w:jc w:val="center"/>
      </w:pPr>
      <w:r>
        <w:t>§11</w:t>
      </w:r>
    </w:p>
    <w:p w:rsidR="00CB606C" w:rsidRDefault="00CB606C" w:rsidP="00CB606C">
      <w:pPr>
        <w:pStyle w:val="NormalnyWeb"/>
      </w:pPr>
      <w:r>
        <w:t>1. Zarząd zwołuje posiedzenie Rady co najmniej na 10 dni przed planowanym terminem posiedzenia, podając proponowany porządek obrad lub zakres problemów mających być przedmiotem jego pracy.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</w:pPr>
      <w:r>
        <w:t>2. Termin ten może ulec skróceniu w szczególnie uzasadnionych przypadkach.</w:t>
      </w:r>
    </w:p>
    <w:p w:rsidR="00CB606C" w:rsidRDefault="00CB606C" w:rsidP="00CB606C">
      <w:pPr>
        <w:pStyle w:val="NormalnyWeb"/>
      </w:pPr>
      <w:r>
        <w:lastRenderedPageBreak/>
        <w:t> </w:t>
      </w:r>
    </w:p>
    <w:p w:rsidR="00CB606C" w:rsidRDefault="00CB606C" w:rsidP="00CB606C">
      <w:pPr>
        <w:pStyle w:val="NormalnyWeb"/>
      </w:pPr>
      <w:r>
        <w:t>3. W razie niemożności udziału w posiedzeniu Rady, członek Rady zawiadamia o tym zarząd drogą elektroniczną, telefoniczną, pocztą lub osobiście.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  <w:jc w:val="center"/>
      </w:pPr>
      <w:r>
        <w:t>§12</w:t>
      </w:r>
    </w:p>
    <w:p w:rsidR="00CB606C" w:rsidRDefault="00CB606C" w:rsidP="00CB606C">
      <w:pPr>
        <w:pStyle w:val="NormalnyWeb"/>
      </w:pPr>
      <w:r>
        <w:t>1. Do zadań zarządu należy:</w:t>
      </w:r>
    </w:p>
    <w:p w:rsidR="00CB606C" w:rsidRDefault="00CB606C" w:rsidP="00CB606C">
      <w:pPr>
        <w:pStyle w:val="NormalnyWeb"/>
      </w:pPr>
      <w:r>
        <w:t>1) ustalanie programu działania i harmonogramu prac Rady,</w:t>
      </w:r>
    </w:p>
    <w:p w:rsidR="00CB606C" w:rsidRDefault="00CB606C" w:rsidP="00CB606C">
      <w:pPr>
        <w:pStyle w:val="NormalnyWeb"/>
      </w:pPr>
      <w:r>
        <w:t>2) ustalanie porządku prac Rady przy uwzględnieniu charakteru i rodzaju spraw przewidywanych do rozpatrzenia,</w:t>
      </w:r>
    </w:p>
    <w:p w:rsidR="00CB606C" w:rsidRDefault="00CB606C" w:rsidP="00CB606C">
      <w:pPr>
        <w:pStyle w:val="NormalnyWeb"/>
      </w:pPr>
      <w:r>
        <w:t>3) przedstawianie propozycji działań w sprawach organizacyjnych,</w:t>
      </w:r>
    </w:p>
    <w:p w:rsidR="00CB606C" w:rsidRDefault="00CB606C" w:rsidP="00CB606C">
      <w:pPr>
        <w:pStyle w:val="NormalnyWeb"/>
      </w:pPr>
      <w:r>
        <w:t>4) występowanie na zewnątrz w sprawach dotyczących działalności Rady,</w:t>
      </w:r>
    </w:p>
    <w:p w:rsidR="00CB606C" w:rsidRDefault="00CB606C" w:rsidP="00CB606C">
      <w:pPr>
        <w:pStyle w:val="NormalnyWeb"/>
      </w:pPr>
      <w:r>
        <w:t>5) przekazywanie odnośnym władzom informacji związanych z działalnością Rady,</w:t>
      </w:r>
    </w:p>
    <w:p w:rsidR="00CB606C" w:rsidRDefault="00CB606C" w:rsidP="00CB606C">
      <w:pPr>
        <w:pStyle w:val="NormalnyWeb"/>
      </w:pPr>
      <w:r>
        <w:t>6) wykonywanie innych zadań określonych przez Radę,</w:t>
      </w:r>
    </w:p>
    <w:p w:rsidR="00CB606C" w:rsidRDefault="00CB606C" w:rsidP="00CB606C">
      <w:pPr>
        <w:pStyle w:val="NormalnyWeb"/>
      </w:pPr>
      <w:r>
        <w:t>7) zwoływanie Forum  z miesięcznym wyprzedzeniem.</w:t>
      </w:r>
    </w:p>
    <w:p w:rsidR="00CB606C" w:rsidRDefault="00CB606C" w:rsidP="00CB606C">
      <w:pPr>
        <w:pStyle w:val="NormalnyWeb"/>
      </w:pPr>
      <w:r>
        <w:t>8) opracowanie regulaminu dyżurów członków zarządu Rady.</w:t>
      </w:r>
    </w:p>
    <w:p w:rsidR="00CB606C" w:rsidRDefault="00CB606C" w:rsidP="00CB606C">
      <w:pPr>
        <w:pStyle w:val="NormalnyWeb"/>
      </w:pPr>
      <w:r>
        <w:t>9) pełnienie dyżurów przez członków zarządu Rady według ustalonego harmonogramu w pomieszczeniu  COK "Perełka" lub innym wskazanym przez Radę.</w:t>
      </w:r>
    </w:p>
    <w:p w:rsidR="00CB606C" w:rsidRDefault="00CB606C" w:rsidP="00CB606C">
      <w:pPr>
        <w:pStyle w:val="NormalnyWeb"/>
      </w:pPr>
      <w:r>
        <w:t>             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  <w:jc w:val="center"/>
      </w:pPr>
      <w:r>
        <w:t>§13</w:t>
      </w:r>
    </w:p>
    <w:p w:rsidR="00CB606C" w:rsidRDefault="00CB606C" w:rsidP="00CB606C">
      <w:pPr>
        <w:pStyle w:val="NormalnyWeb"/>
      </w:pPr>
      <w:r>
        <w:t>Rada obraduje i podejmuje uchwały w obecności co najmniej połowy członków, zwykłą większością głosów. W sprawach podlegających głosowaniu, nierozstrzygniętych z powodu równej liczby głosów, decyduje głos przewodniczącego.</w:t>
      </w:r>
    </w:p>
    <w:p w:rsidR="00CB606C" w:rsidRDefault="00CB606C" w:rsidP="00CB606C">
      <w:pPr>
        <w:pStyle w:val="NormalnyWeb"/>
      </w:pPr>
      <w:r>
        <w:t>        </w:t>
      </w:r>
    </w:p>
    <w:p w:rsidR="00CB606C" w:rsidRDefault="00CB606C" w:rsidP="00CB606C">
      <w:pPr>
        <w:pStyle w:val="NormalnyWeb"/>
        <w:jc w:val="center"/>
      </w:pPr>
      <w:r>
        <w:t>§14</w:t>
      </w:r>
    </w:p>
    <w:p w:rsidR="00CB606C" w:rsidRDefault="00CB606C" w:rsidP="00CB606C">
      <w:pPr>
        <w:pStyle w:val="NormalnyWeb"/>
      </w:pPr>
      <w:r>
        <w:t>W przypadku niezwołania Forum przez zarząd w okresie dłuższym niż 24 miesiące kolejne Forum zwołuje Dyrektor Gliwickiego Centrum Organizacji Pozarządowych.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  <w:jc w:val="center"/>
      </w:pPr>
      <w:r>
        <w:lastRenderedPageBreak/>
        <w:t>§15</w:t>
      </w:r>
    </w:p>
    <w:p w:rsidR="00CB606C" w:rsidRDefault="00CB606C" w:rsidP="00CB606C">
      <w:pPr>
        <w:pStyle w:val="NormalnyWeb"/>
      </w:pPr>
      <w:r>
        <w:t>1. W okresie pomiędzy posiedzeniami Rady zarząd może zwrócić się do członków Rady, o wyrażenie opinii w danej sprawie.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</w:pPr>
      <w:r>
        <w:t>2. Za wyrażoną opinię, będzie uważana opinia przesłana we wskazanym przez zarząd terminie.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  <w:jc w:val="center"/>
      </w:pPr>
      <w:r>
        <w:t>§16</w:t>
      </w:r>
    </w:p>
    <w:p w:rsidR="00CB606C" w:rsidRDefault="00CB606C" w:rsidP="00CB606C">
      <w:pPr>
        <w:pStyle w:val="NormalnyWeb"/>
      </w:pPr>
      <w:r>
        <w:t>Do zadań sekretarza należy:</w:t>
      </w:r>
    </w:p>
    <w:p w:rsidR="00CB606C" w:rsidRDefault="00CB606C" w:rsidP="00CB606C">
      <w:pPr>
        <w:pStyle w:val="NormalnyWeb"/>
      </w:pPr>
      <w:r>
        <w:t>- przedstawianie propozycji działań w sprawach organizacyjnych,</w:t>
      </w:r>
    </w:p>
    <w:p w:rsidR="00CB606C" w:rsidRDefault="00CB606C" w:rsidP="00CB606C">
      <w:pPr>
        <w:pStyle w:val="NormalnyWeb"/>
      </w:pPr>
      <w:r>
        <w:t>- organizowanie spraw proceduralnych oraz przepływu informacji w związku z działalnością Rady,</w:t>
      </w:r>
    </w:p>
    <w:p w:rsidR="00CB606C" w:rsidRDefault="00CB606C" w:rsidP="00CB606C">
      <w:pPr>
        <w:pStyle w:val="NormalnyWeb"/>
      </w:pPr>
      <w:r>
        <w:t>- pilnowanie prawidłowego prowadzenia dokumentacji prac Zarządu i Rady,</w:t>
      </w:r>
    </w:p>
    <w:p w:rsidR="00CB606C" w:rsidRDefault="00CB606C" w:rsidP="00CB606C">
      <w:pPr>
        <w:pStyle w:val="NormalnyWeb"/>
      </w:pPr>
      <w:r>
        <w:t>- wykonywanie innych zadań zlecanych przez Radę i Zarząd.</w:t>
      </w:r>
    </w:p>
    <w:p w:rsidR="00CB606C" w:rsidRDefault="00CB606C" w:rsidP="00CB606C">
      <w:pPr>
        <w:pStyle w:val="NormalnyWeb"/>
      </w:pPr>
      <w:r>
        <w:t>            </w:t>
      </w:r>
    </w:p>
    <w:p w:rsidR="00CB606C" w:rsidRDefault="00CB606C" w:rsidP="00CB606C">
      <w:pPr>
        <w:pStyle w:val="NormalnyWeb"/>
        <w:jc w:val="center"/>
      </w:pPr>
      <w:r>
        <w:t>§17</w:t>
      </w:r>
    </w:p>
    <w:p w:rsidR="00CB606C" w:rsidRDefault="00CB606C" w:rsidP="00CB606C">
      <w:pPr>
        <w:pStyle w:val="NormalnyWeb"/>
      </w:pPr>
      <w:r>
        <w:t>Ust. 1 Obsługę administracyjną w tym dokumentowanie protokolarne zebrań Rady Seniorów zapewnia GCOP Gliwice.</w:t>
      </w:r>
    </w:p>
    <w:p w:rsidR="00CB606C" w:rsidRDefault="00CB606C" w:rsidP="00CB606C">
      <w:pPr>
        <w:pStyle w:val="NormalnyWeb"/>
      </w:pPr>
      <w:r>
        <w:t>Dokumentowanie protokolarne zebrań oznacza cykl postępowań od napisania protokołu do jego umieszczenia w dokumentacji Rady oraz w Internecie.</w:t>
      </w:r>
    </w:p>
    <w:p w:rsidR="00CB606C" w:rsidRDefault="00CB606C" w:rsidP="00CB606C">
      <w:pPr>
        <w:pStyle w:val="NormalnyWeb"/>
      </w:pPr>
      <w:r>
        <w:t xml:space="preserve">Wyznaczony przez kierownictwo </w:t>
      </w:r>
      <w:proofErr w:type="spellStart"/>
      <w:r>
        <w:t>GCOP-u</w:t>
      </w:r>
      <w:proofErr w:type="spellEnd"/>
      <w:r>
        <w:t xml:space="preserve"> pracownik uczestniczy w zebraniu i sporządza protokół, który w okresie do siedmiu dni roboczych winien być rozesłany do uczestników zebrania w celu wniesienia ewentualnych uwag.</w:t>
      </w:r>
    </w:p>
    <w:p w:rsidR="00CB606C" w:rsidRDefault="00CB606C" w:rsidP="00CB606C">
      <w:pPr>
        <w:pStyle w:val="NormalnyWeb"/>
      </w:pPr>
      <w:r>
        <w:t xml:space="preserve">Uwagi lub sprostowania do protokołu winny być przesłane do Sekretarza Rady Seniorów, </w:t>
      </w:r>
      <w:r>
        <w:br/>
        <w:t>który decyduje o uwzględnieniu wniesionych uwag i sprostowań oraz ustala ostateczną wersję protokołu.</w:t>
      </w:r>
    </w:p>
    <w:p w:rsidR="00CB606C" w:rsidRDefault="00CB606C" w:rsidP="00CB606C">
      <w:pPr>
        <w:pStyle w:val="NormalnyWeb"/>
      </w:pPr>
      <w:r>
        <w:t>Uwagi i sprostowana winny być zredagowane w formie takiej w jakiej należy je umieścić w protokole.</w:t>
      </w:r>
    </w:p>
    <w:p w:rsidR="00CB606C" w:rsidRDefault="00CB606C" w:rsidP="00CB606C">
      <w:pPr>
        <w:pStyle w:val="NormalnyWeb"/>
      </w:pPr>
      <w:r>
        <w:t>Niewniesienie uwag lub sprostowań w ciągu 4 dni roboczych od daty otrzymania protokołu uważa się za brak uwag lub sprostowań.</w:t>
      </w:r>
    </w:p>
    <w:p w:rsidR="00CB606C" w:rsidRDefault="00CB606C" w:rsidP="00CB606C">
      <w:pPr>
        <w:pStyle w:val="NormalnyWeb"/>
      </w:pPr>
      <w:r>
        <w:lastRenderedPageBreak/>
        <w:t>Osoba, która z różnych powodów nie będzie w stanie dotrzymać 4-ro dniowego terminu przysłania uwag zgłasza o tym Sekretarzowi Rady, z którym ustala ostateczny termin przekazania ewentualnych uwag lub sprostowań.</w:t>
      </w:r>
    </w:p>
    <w:p w:rsidR="00CB606C" w:rsidRDefault="00CB606C" w:rsidP="00CB606C">
      <w:pPr>
        <w:pStyle w:val="NormalnyWeb"/>
      </w:pPr>
      <w:r>
        <w:t>Ostateczna wersja protokołu po uzgodnieniu z Przewodniczącym lub Zastępcą Przewodniczącego Rady Seniorów jest umieszczana w dokumentach Rady oraz w Internecie.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</w:pPr>
      <w:r>
        <w:t xml:space="preserve">2. Protokół po sporządzeniu i sprawdzeniu  podpisuje Przewodniczący Zarządu po czym protokół  jest publikowany w </w:t>
      </w:r>
      <w:proofErr w:type="spellStart"/>
      <w:r>
        <w:t>internecie</w:t>
      </w:r>
      <w:proofErr w:type="spellEnd"/>
      <w:r>
        <w:t>.</w:t>
      </w:r>
    </w:p>
    <w:p w:rsidR="00CB606C" w:rsidRDefault="00CB606C" w:rsidP="00CB606C">
      <w:pPr>
        <w:pStyle w:val="NormalnyWeb"/>
      </w:pPr>
      <w:r>
        <w:t>            </w:t>
      </w:r>
    </w:p>
    <w:p w:rsidR="00CB606C" w:rsidRDefault="00CB606C" w:rsidP="00CB606C">
      <w:pPr>
        <w:pStyle w:val="NormalnyWeb"/>
        <w:jc w:val="center"/>
      </w:pPr>
      <w:r>
        <w:t>§18</w:t>
      </w:r>
    </w:p>
    <w:p w:rsidR="00CB606C" w:rsidRDefault="00CB606C" w:rsidP="00CB606C">
      <w:pPr>
        <w:pStyle w:val="NormalnyWeb"/>
      </w:pPr>
      <w:r>
        <w:t>1. Protokół z posiedzenia Rady i Zarządu powinien obejmować:</w:t>
      </w:r>
    </w:p>
    <w:p w:rsidR="00CB606C" w:rsidRDefault="00CB606C" w:rsidP="00CB606C">
      <w:pPr>
        <w:pStyle w:val="NormalnyWeb"/>
      </w:pPr>
      <w:r>
        <w:t>- porządek posiedzenia,</w:t>
      </w:r>
    </w:p>
    <w:p w:rsidR="00CB606C" w:rsidRDefault="00CB606C" w:rsidP="00CB606C">
      <w:pPr>
        <w:pStyle w:val="NormalnyWeb"/>
      </w:pPr>
      <w:r>
        <w:t>- listę uczestników,</w:t>
      </w:r>
    </w:p>
    <w:p w:rsidR="00CB606C" w:rsidRDefault="00CB606C" w:rsidP="00CB606C">
      <w:pPr>
        <w:pStyle w:val="NormalnyWeb"/>
      </w:pPr>
      <w:r>
        <w:t>- treść uchwał, stanowisk i opinii,</w:t>
      </w:r>
    </w:p>
    <w:p w:rsidR="00CB606C" w:rsidRDefault="00CB606C" w:rsidP="00CB606C">
      <w:pPr>
        <w:pStyle w:val="NormalnyWeb"/>
      </w:pPr>
      <w:r>
        <w:t>- ustalenia z prac Rady i Zarządu.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  <w:jc w:val="center"/>
      </w:pPr>
      <w:r>
        <w:t>§19</w:t>
      </w:r>
    </w:p>
    <w:p w:rsidR="00CB606C" w:rsidRDefault="00CB606C" w:rsidP="00CB606C">
      <w:pPr>
        <w:pStyle w:val="NormalnyWeb"/>
      </w:pPr>
      <w:r>
        <w:t>1. W pracach Rady mogą uczestniczyć inne osoby, wskazane przez Zarząd Rady, lub na wniosek członka Rady.</w:t>
      </w:r>
    </w:p>
    <w:p w:rsidR="00CB606C" w:rsidRDefault="00CB606C" w:rsidP="00CB606C">
      <w:pPr>
        <w:pStyle w:val="NormalnyWeb"/>
      </w:pPr>
      <w:r>
        <w:t>2. Osoby o których mowa w ust.1. uczestniczą w posiedzeniach bez prawa głosowania.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  <w:jc w:val="center"/>
      </w:pPr>
      <w:r>
        <w:t>§20</w:t>
      </w:r>
    </w:p>
    <w:p w:rsidR="00CB606C" w:rsidRDefault="00CB606C" w:rsidP="00CB606C">
      <w:pPr>
        <w:pStyle w:val="NormalnyWeb"/>
      </w:pPr>
      <w:r>
        <w:t>Między posiedzeniami członkowie Rady mogą zgłaszać propozycje tematów do rozpatrzenia przez Radę.</w:t>
      </w:r>
    </w:p>
    <w:p w:rsidR="00CB606C" w:rsidRDefault="00CB606C" w:rsidP="00CB606C">
      <w:pPr>
        <w:pStyle w:val="NormalnyWeb"/>
        <w:jc w:val="center"/>
      </w:pPr>
      <w:r>
        <w:t>§21</w:t>
      </w:r>
    </w:p>
    <w:p w:rsidR="00CB606C" w:rsidRDefault="00CB606C" w:rsidP="00CB606C">
      <w:pPr>
        <w:pStyle w:val="NormalnyWeb"/>
      </w:pPr>
      <w:r>
        <w:t>1. Zarząd sporządza sprawozdanie z działalności Rady na zakończenie roku i kadencji.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</w:pPr>
      <w:r>
        <w:t>2. Rada zatwierdza sprawozdanie z działalności najpóźniej na 7 dni przed końcem kadencji.</w:t>
      </w:r>
    </w:p>
    <w:p w:rsidR="00CB606C" w:rsidRDefault="00CB606C" w:rsidP="00CB606C">
      <w:pPr>
        <w:pStyle w:val="NormalnyWeb"/>
      </w:pPr>
      <w:r>
        <w:lastRenderedPageBreak/>
        <w:t> </w:t>
      </w:r>
    </w:p>
    <w:p w:rsidR="00CB606C" w:rsidRDefault="00CB606C" w:rsidP="00CB606C">
      <w:pPr>
        <w:pStyle w:val="NormalnyWeb"/>
        <w:jc w:val="center"/>
      </w:pPr>
      <w:r>
        <w:t>§22</w:t>
      </w:r>
    </w:p>
    <w:p w:rsidR="00CB606C" w:rsidRDefault="00CB606C" w:rsidP="00CB606C">
      <w:pPr>
        <w:pStyle w:val="NormalnyWeb"/>
      </w:pPr>
      <w:r>
        <w:t>Posiedzenia Rady odbywają się w lokalu GCOP lub innym miejscu wskazanym przez Zarząd.</w:t>
      </w:r>
    </w:p>
    <w:p w:rsidR="00CB606C" w:rsidRDefault="00CB606C" w:rsidP="00CB606C">
      <w:pPr>
        <w:pStyle w:val="NormalnyWeb"/>
      </w:pPr>
      <w:r>
        <w:t> </w:t>
      </w:r>
    </w:p>
    <w:p w:rsidR="00CB606C" w:rsidRDefault="00CB606C" w:rsidP="00CB606C">
      <w:pPr>
        <w:pStyle w:val="NormalnyWeb"/>
        <w:jc w:val="center"/>
      </w:pPr>
      <w:r>
        <w:t>§23</w:t>
      </w:r>
    </w:p>
    <w:p w:rsidR="00CB606C" w:rsidRDefault="00CB606C" w:rsidP="00CB606C">
      <w:pPr>
        <w:pStyle w:val="NormalnyWeb"/>
      </w:pPr>
      <w:r>
        <w:t>Całą obsługę administracyjną, przechowywanie dokumentacji i informowanie mediów o dyżurach oraz działalności Rady prowadzi GCOP”.</w:t>
      </w:r>
    </w:p>
    <w:p w:rsidR="00A14BC9" w:rsidRDefault="00A14BC9"/>
    <w:sectPr w:rsidR="00A14BC9" w:rsidSect="00A1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06C"/>
    <w:rsid w:val="00A14BC9"/>
    <w:rsid w:val="00CB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2017-01-19T14:54:00Z</dcterms:created>
  <dcterms:modified xsi:type="dcterms:W3CDTF">2017-01-19T14:54:00Z</dcterms:modified>
</cp:coreProperties>
</file>