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B" w:rsidRPr="00DF73BD" w:rsidRDefault="00A462E3" w:rsidP="00A4079A">
      <w:pPr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naboru: GODS-KD.210.5</w:t>
      </w:r>
      <w:r w:rsidR="00936BEF">
        <w:rPr>
          <w:rFonts w:asciiTheme="minorHAnsi" w:hAnsiTheme="minorHAnsi" w:cstheme="minorHAnsi"/>
          <w:b/>
          <w:sz w:val="22"/>
          <w:szCs w:val="22"/>
        </w:rPr>
        <w:t>.2022</w:t>
      </w:r>
    </w:p>
    <w:p w:rsidR="00A4079A" w:rsidRPr="00DF73BD" w:rsidRDefault="00A4079A" w:rsidP="00A4079A">
      <w:pPr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E0368B" w:rsidRPr="005C1544" w:rsidRDefault="00E0368B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 xml:space="preserve">Centrum 3.0 - Gliwicki Ośrodek Działań Społecznych </w:t>
      </w:r>
    </w:p>
    <w:p w:rsidR="00E0368B" w:rsidRPr="005C1544" w:rsidRDefault="00E0368B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>z siedzibą w Gliwicach przy ul. Zwycięstwa 1 zatrudni pracownika</w:t>
      </w:r>
    </w:p>
    <w:p w:rsidR="00E0368B" w:rsidRPr="005C1544" w:rsidRDefault="00E0368B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>na stanowisko urzędnicze</w:t>
      </w:r>
    </w:p>
    <w:p w:rsidR="00414969" w:rsidRPr="005C1544" w:rsidRDefault="00E0368B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414969" w:rsidRPr="005C1544">
        <w:rPr>
          <w:rFonts w:asciiTheme="minorHAnsi" w:hAnsiTheme="minorHAnsi" w:cstheme="minorHAnsi"/>
          <w:b/>
          <w:sz w:val="22"/>
          <w:szCs w:val="22"/>
        </w:rPr>
        <w:t>nie</w:t>
      </w:r>
      <w:r w:rsidRPr="005C1544">
        <w:rPr>
          <w:rFonts w:asciiTheme="minorHAnsi" w:hAnsiTheme="minorHAnsi" w:cstheme="minorHAnsi"/>
          <w:b/>
          <w:sz w:val="22"/>
          <w:szCs w:val="22"/>
        </w:rPr>
        <w:t xml:space="preserve">pełnym wymiarze </w:t>
      </w:r>
      <w:r w:rsidR="00A4079A" w:rsidRPr="005C1544">
        <w:rPr>
          <w:rFonts w:asciiTheme="minorHAnsi" w:hAnsiTheme="minorHAnsi" w:cstheme="minorHAnsi"/>
          <w:b/>
          <w:sz w:val="22"/>
          <w:szCs w:val="22"/>
        </w:rPr>
        <w:t>czasu pracy</w:t>
      </w:r>
      <w:r w:rsidR="00414969" w:rsidRPr="005C1544">
        <w:rPr>
          <w:rFonts w:asciiTheme="minorHAnsi" w:hAnsiTheme="minorHAnsi" w:cstheme="minorHAnsi"/>
          <w:b/>
          <w:sz w:val="22"/>
          <w:szCs w:val="22"/>
        </w:rPr>
        <w:t>. tj. 0,5 etatu</w:t>
      </w:r>
    </w:p>
    <w:p w:rsidR="00E0368B" w:rsidRPr="005C1544" w:rsidRDefault="00414969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 xml:space="preserve"> z możliwością zwiększenia do pełnego etatu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 głównych obowiązków pracownika będzie należało: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prowadzenie ewidencji faktur, kontrola terminów płatności oraz opisu faktur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prowadzenie rejestrów księgowych wydatków, </w:t>
      </w:r>
      <w:r w:rsidR="005C15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dochodów,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depozytów oraz ZFŚŚ, prowadzenie ewidencji wykorzystanych środków,  bieżące uzgadnianie wydatków z kosztami, uzgadnianie sald księgowych,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przygotowywanie danych do sprawozdań, przygotowywanie przelewów bankowych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sporządzanie wniosków o zmiany planów finansowych,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wyliczanie, zamawianie, kontrola zapotrzebowania na środki finansowe,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prowadzenie ewidencji księgowej środków trwałych oraz uzgadnianie z ewidencją księgową,</w:t>
      </w:r>
    </w:p>
    <w:p w:rsid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prowadzenie kont pozabilansowych (998,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980,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976),</w:t>
      </w:r>
    </w:p>
    <w:p w:rsidR="005C1544" w:rsidRPr="00DF73BD" w:rsidRDefault="005C1544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sporządzanie sprawozdań budżetowych i finansowych,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- pomoc w opracowywaniu rocznych planów finansowych jednostki,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doraźne zastępowanie głównego księgowego i specjalisty ds. płac.</w:t>
      </w:r>
    </w:p>
    <w:p w:rsidR="00E0368B" w:rsidRPr="00DF73BD" w:rsidRDefault="00E0368B" w:rsidP="00E0368B">
      <w:pPr>
        <w:pStyle w:val="Akapitzlist"/>
        <w:shd w:val="clear" w:color="auto" w:fill="FFFFFF"/>
        <w:tabs>
          <w:tab w:val="left" w:pos="4762"/>
          <w:tab w:val="left" w:leader="dot" w:pos="8352"/>
        </w:tabs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</w:p>
    <w:p w:rsidR="0022104D" w:rsidRDefault="00E0368B" w:rsidP="0022104D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niezbędne:</w:t>
      </w:r>
      <w:bookmarkStart w:id="0" w:name="_GoBack"/>
      <w:bookmarkEnd w:id="0"/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Wykształcenie zgodne z art. 54 ust. 2 pkt. 5 ustawy z dnia 27 sierpnia 2009 r. o finansach publicznych (</w:t>
      </w:r>
      <w:proofErr w:type="spellStart"/>
      <w:r w:rsidRPr="0022104D">
        <w:rPr>
          <w:rFonts w:ascii="Calibri" w:eastAsia="Times New Roman" w:hAnsi="Calibri" w:cs="Calibri"/>
          <w:sz w:val="22"/>
          <w:szCs w:val="22"/>
        </w:rPr>
        <w:t>t.j</w:t>
      </w:r>
      <w:proofErr w:type="spellEnd"/>
      <w:r w:rsidRPr="0022104D">
        <w:rPr>
          <w:rFonts w:ascii="Calibri" w:eastAsia="Times New Roman" w:hAnsi="Calibri" w:cs="Calibri"/>
          <w:sz w:val="22"/>
          <w:szCs w:val="22"/>
        </w:rPr>
        <w:t xml:space="preserve">. Dz.U. z 2017 r. poz. 2077 ze zm.), tj. kandydat spełnia jeden z poniższych warunków: </w:t>
      </w:r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ukończył ekonomiczne jednolite studia magisterskie, ekonomiczne wyższe studia zawodowe, uzupełniające ekonomiczne studia magisterskie lub ekonomiczne studia podyplomowe i posiada co najmniej 3-letnią praktykę w księgowości,</w:t>
      </w:r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ukończył średnią, policealną lub pomaturalną szkołę ekonomiczną i posiada co najmniej 6-letnią praktykę w księgowości,</w:t>
      </w:r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jest wpisany do rejestru biegłych rewidentów na podstawie odrębnych przepisów,</w:t>
      </w:r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posiada certyfikat księgowy uprawniający do usługowego prowadzenia ksiąg rachunkowych albo świadectwo kwalifikacyjne uprawniające do usługowego prowadzenia ksiąg rachunkowych, wydane na podstawie odrębnych przepisów;</w:t>
      </w:r>
    </w:p>
    <w:p w:rsidR="0022104D" w:rsidRPr="00DF73BD" w:rsidRDefault="0022104D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dodatkowe:</w:t>
      </w:r>
    </w:p>
    <w:p w:rsidR="00DF73BD" w:rsidRPr="00DF73BD" w:rsidRDefault="0022104D" w:rsidP="00DF73BD">
      <w:pPr>
        <w:numPr>
          <w:ilvl w:val="0"/>
          <w:numId w:val="18"/>
        </w:numPr>
        <w:spacing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doświadczenie i </w:t>
      </w:r>
      <w:r w:rsidR="00DF73BD" w:rsidRPr="00DF73BD">
        <w:rPr>
          <w:rFonts w:asciiTheme="minorHAnsi" w:hAnsiTheme="minorHAnsi" w:cstheme="minorHAnsi"/>
          <w:sz w:val="22"/>
          <w:szCs w:val="22"/>
        </w:rPr>
        <w:t>wiedza z zakresu rachunkowości budżetowej, finansów publicznych, przepisów podatkowych i przepisów płacowych,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znajomość zasad gospodarki finansowej sektora jednostek finansów publicznych,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pracy pod presją czasu,</w:t>
      </w:r>
    </w:p>
    <w:p w:rsidR="004E45E7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samodzielnego wykonywania zadań.</w:t>
      </w:r>
    </w:p>
    <w:p w:rsidR="0022104D" w:rsidRDefault="00E0368B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 xml:space="preserve">Predyspozycje osobowościowe oraz umiejętności interpersonalne: </w:t>
      </w:r>
    </w:p>
    <w:p w:rsidR="00DF73BD" w:rsidRPr="00DF73BD" w:rsidRDefault="00DF73BD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Zaangażowanie, lojalność, staranność, odporność na stres, rzetelność, wysoka kultura osobista, komunikatywność, umiejętność pracy w grupie</w:t>
      </w:r>
    </w:p>
    <w:p w:rsidR="00A4079A" w:rsidRPr="00DF73BD" w:rsidRDefault="00A4079A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Informacja o warunkach pracy na danym stanowisku:</w:t>
      </w:r>
    </w:p>
    <w:p w:rsidR="00E0368B" w:rsidRPr="00203CC0" w:rsidRDefault="00E0368B" w:rsidP="00203CC0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203CC0">
        <w:rPr>
          <w:rFonts w:asciiTheme="minorHAnsi" w:hAnsiTheme="minorHAnsi" w:cstheme="minorHAnsi"/>
          <w:sz w:val="22"/>
          <w:szCs w:val="22"/>
        </w:rPr>
        <w:t>Miejsce pracy</w:t>
      </w:r>
      <w:r w:rsidR="004E45E7" w:rsidRPr="00203CC0">
        <w:rPr>
          <w:rFonts w:asciiTheme="minorHAnsi" w:hAnsiTheme="minorHAnsi" w:cstheme="minorHAnsi"/>
          <w:sz w:val="22"/>
          <w:szCs w:val="22"/>
        </w:rPr>
        <w:t>: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ab/>
        <w:t xml:space="preserve">Centrum 3.0 – Gliwicki Ośrodek Działań Społecznych przy ul. 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Zwycięstwa 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1.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(II piętro)</w:t>
      </w:r>
      <w:r w:rsidR="00E249F8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brak windy</w:t>
      </w:r>
    </w:p>
    <w:p w:rsidR="004E45E7" w:rsidRPr="00203CC0" w:rsidRDefault="00E0368B" w:rsidP="00203CC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CC0">
        <w:rPr>
          <w:rFonts w:asciiTheme="minorHAnsi" w:hAnsiTheme="minorHAnsi" w:cstheme="minorHAnsi"/>
          <w:sz w:val="22"/>
          <w:szCs w:val="22"/>
        </w:rPr>
        <w:t>Warunki pracy</w:t>
      </w:r>
      <w:r w:rsidR="004E45E7" w:rsidRPr="00203CC0">
        <w:rPr>
          <w:rFonts w:asciiTheme="minorHAnsi" w:hAnsiTheme="minorHAnsi" w:cstheme="minorHAnsi"/>
          <w:sz w:val="22"/>
          <w:szCs w:val="22"/>
        </w:rPr>
        <w:t xml:space="preserve">: 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w budynku 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nie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dostępn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ym dla osób niepełnosprawn</w:t>
      </w:r>
      <w:r w:rsidR="0022104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ością ruchową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, </w:t>
      </w:r>
      <w:r w:rsidR="0022104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biurowa wewnątrz pomieszczenia, </w:t>
      </w:r>
      <w:r w:rsidR="00203CC0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praca w pozycji siedzącej,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praca </w:t>
      </w:r>
      <w:r w:rsidR="00203CC0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na komputerze 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 monit</w:t>
      </w:r>
      <w:r w:rsidR="0022104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orem ekranowym powyżej 4 godzin</w:t>
      </w:r>
      <w:r w:rsidR="00203CC0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y dziennie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.</w:t>
      </w:r>
    </w:p>
    <w:p w:rsidR="00203CC0" w:rsidRPr="00203CC0" w:rsidRDefault="00203CC0" w:rsidP="00203CC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CC0">
        <w:rPr>
          <w:rFonts w:asciiTheme="minorHAnsi" w:hAnsiTheme="minorHAnsi" w:cstheme="minorHAnsi"/>
          <w:sz w:val="22"/>
          <w:szCs w:val="22"/>
        </w:rPr>
        <w:t>Umowa o pracę na 1 etat w równoważnym systemie czasu pracy.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Wymagane dokumenty i oświadczenia: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motywacyjny,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CV,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kwestionariusz osobowy (opublikow</w:t>
      </w:r>
      <w:r w:rsidR="00203CC0">
        <w:rPr>
          <w:rFonts w:asciiTheme="minorHAnsi" w:hAnsiTheme="minorHAnsi" w:cstheme="minorHAnsi"/>
          <w:sz w:val="22"/>
          <w:szCs w:val="22"/>
        </w:rPr>
        <w:t xml:space="preserve">any na stronie internetowej </w:t>
      </w:r>
      <w:r w:rsidRPr="00DF73BD">
        <w:rPr>
          <w:rFonts w:asciiTheme="minorHAnsi" w:hAnsiTheme="minorHAnsi" w:cstheme="minorHAnsi"/>
          <w:sz w:val="22"/>
          <w:szCs w:val="22"/>
        </w:rPr>
        <w:t>gods.gliwice.pl),</w:t>
      </w:r>
    </w:p>
    <w:p w:rsidR="00E0368B" w:rsidRPr="00DF73BD" w:rsidRDefault="00A46EA6" w:rsidP="00A46EA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 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>kserokopie   dokumentów   potwierdzających wymagane kwalifikacje (oryginały do wglądu</w:t>
      </w:r>
      <w:r w:rsidR="00203CC0">
        <w:rPr>
          <w:rFonts w:asciiTheme="minorHAnsi" w:hAnsiTheme="minorHAnsi" w:cstheme="minorHAnsi"/>
          <w:sz w:val="22"/>
          <w:szCs w:val="22"/>
        </w:rPr>
        <w:br/>
      </w:r>
      <w:r w:rsidRPr="00DF73BD">
        <w:rPr>
          <w:rFonts w:asciiTheme="minorHAnsi" w:hAnsiTheme="minorHAnsi" w:cstheme="minorHAnsi"/>
          <w:sz w:val="22"/>
          <w:szCs w:val="22"/>
        </w:rPr>
        <w:t xml:space="preserve">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>podczas rozmowy kwalifikacyjnej),</w:t>
      </w:r>
    </w:p>
    <w:p w:rsidR="00A46EA6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oświadczenia (opublikowane na stronie internetowej </w:t>
      </w:r>
      <w:hyperlink r:id="rId5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gods.gliwice.pl</w:t>
        </w:r>
      </w:hyperlink>
      <w:r w:rsidRPr="00DF73BD">
        <w:rPr>
          <w:rFonts w:asciiTheme="minorHAnsi" w:hAnsiTheme="minorHAnsi" w:cstheme="minorHAnsi"/>
          <w:sz w:val="22"/>
          <w:szCs w:val="22"/>
        </w:rPr>
        <w:t>),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zgoda na przetwarzanie danych osobowych (</w:t>
      </w:r>
      <w:r w:rsidR="00A46EA6" w:rsidRPr="00DF73BD">
        <w:rPr>
          <w:rFonts w:asciiTheme="minorHAnsi" w:hAnsiTheme="minorHAnsi" w:cstheme="minorHAnsi"/>
          <w:sz w:val="22"/>
          <w:szCs w:val="22"/>
        </w:rPr>
        <w:t>opublikowana</w:t>
      </w:r>
      <w:r w:rsidRPr="00DF73BD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6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gods.gliwice.pl</w:t>
        </w:r>
      </w:hyperlink>
      <w:r w:rsidRPr="00DF73BD">
        <w:rPr>
          <w:rStyle w:val="Hipercze"/>
          <w:rFonts w:asciiTheme="minorHAnsi" w:hAnsiTheme="minorHAnsi" w:cstheme="minorHAnsi"/>
          <w:sz w:val="22"/>
          <w:szCs w:val="22"/>
        </w:rPr>
        <w:t>)</w:t>
      </w:r>
      <w:r w:rsidRPr="00DF73BD">
        <w:rPr>
          <w:rFonts w:asciiTheme="minorHAnsi" w:hAnsiTheme="minorHAnsi" w:cstheme="minorHAnsi"/>
          <w:sz w:val="22"/>
          <w:szCs w:val="22"/>
        </w:rPr>
        <w:t>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  motywacyjny,   CV   oraz   oświadczenia kandydata oraz zgoda na przetwarzanie danych osobowych   powinny być   własnoręcznie podpisane. Wszystkie dokumenty zawarte w ofercie muszą być sporządzone w języku polskim w formie umożliwiającej ich odczytanie. Dokumenty wydane w języku obcym powinny zostać złożone wraz z tłumaczeniem.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Dokumenty aplikacyjne należy składać</w:t>
      </w:r>
      <w:r w:rsidRPr="00DF73BD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DC0F1E">
        <w:rPr>
          <w:rFonts w:asciiTheme="minorHAnsi" w:hAnsiTheme="minorHAnsi" w:cstheme="minorHAnsi"/>
          <w:b/>
          <w:sz w:val="22"/>
          <w:szCs w:val="22"/>
        </w:rPr>
        <w:t>2</w:t>
      </w:r>
      <w:r w:rsidR="00203CC0">
        <w:rPr>
          <w:rFonts w:asciiTheme="minorHAnsi" w:hAnsiTheme="minorHAnsi" w:cstheme="minorHAnsi"/>
          <w:b/>
          <w:sz w:val="22"/>
          <w:szCs w:val="22"/>
        </w:rPr>
        <w:t>4</w:t>
      </w:r>
      <w:r w:rsidR="006B57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3CC0">
        <w:rPr>
          <w:rFonts w:asciiTheme="minorHAnsi" w:hAnsiTheme="minorHAnsi" w:cstheme="minorHAnsi"/>
          <w:b/>
          <w:sz w:val="22"/>
          <w:szCs w:val="22"/>
        </w:rPr>
        <w:t>czerwca</w:t>
      </w:r>
      <w:r w:rsidR="00C43F8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DF73BD">
        <w:rPr>
          <w:rFonts w:asciiTheme="minorHAnsi" w:hAnsiTheme="minorHAnsi" w:cstheme="minorHAnsi"/>
          <w:sz w:val="22"/>
          <w:szCs w:val="22"/>
        </w:rPr>
        <w:t xml:space="preserve"> do godz. 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>12.00</w:t>
      </w:r>
      <w:r w:rsidRPr="00DF73BD">
        <w:rPr>
          <w:rFonts w:asciiTheme="minorHAnsi" w:hAnsiTheme="minorHAnsi" w:cstheme="minorHAnsi"/>
          <w:b/>
          <w:sz w:val="22"/>
          <w:szCs w:val="22"/>
        </w:rPr>
        <w:t>:</w:t>
      </w:r>
      <w:r w:rsidRPr="00DF7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osobiście w siedzibie Centrum przy ul. Zwycięstwa 1,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za pośrednictwem operatora pocztowego (decyduje data wpływu do siedziby Centrum), 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lastRenderedPageBreak/>
        <w:t xml:space="preserve">drogą elektroniczną pod warunkiem, że korespondencja będzie opatrzona kwalifikowanym podpisem elektronicznym lub za pośrednictwem platformy e-PUAP. Do korespondencji należy dołączyć skany wymaganych dokumentów. Za datę wpływu uznaje się datę potwierdzenia przyjęcia dokumentów przez system e-PUAP. 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Złożone po wyznaczonym terminie nie będą rozpatrywane. </w:t>
      </w:r>
    </w:p>
    <w:p w:rsidR="00E511BF" w:rsidRPr="00E511BF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Rozmowy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kwalifikacyjne </w:t>
      </w:r>
      <w:r w:rsidR="004E45E7" w:rsidRPr="00DF73BD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wyłonionymi kandydatami </w:t>
      </w:r>
      <w:r w:rsidRPr="00C43F83">
        <w:rPr>
          <w:rFonts w:asciiTheme="minorHAnsi" w:eastAsia="Times New Roman" w:hAnsiTheme="minorHAnsi" w:cstheme="minorHAnsi"/>
          <w:sz w:val="22"/>
          <w:szCs w:val="22"/>
        </w:rPr>
        <w:t xml:space="preserve">odbędą się </w:t>
      </w:r>
      <w:r w:rsidR="004E45E7" w:rsidRPr="00C43F83">
        <w:rPr>
          <w:rFonts w:asciiTheme="minorHAnsi" w:eastAsia="Times New Roman" w:hAnsiTheme="minorHAnsi" w:cstheme="minorHAnsi"/>
          <w:sz w:val="22"/>
          <w:szCs w:val="22"/>
        </w:rPr>
        <w:t xml:space="preserve">w dniach </w:t>
      </w:r>
      <w:r w:rsidR="00203CC0">
        <w:rPr>
          <w:rFonts w:asciiTheme="minorHAnsi" w:hAnsiTheme="minorHAnsi" w:cstheme="minorHAnsi"/>
          <w:b/>
          <w:sz w:val="22"/>
          <w:szCs w:val="22"/>
        </w:rPr>
        <w:t>27 czerwca</w:t>
      </w:r>
      <w:r w:rsidR="00414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BEF">
        <w:rPr>
          <w:rFonts w:asciiTheme="minorHAnsi" w:hAnsiTheme="minorHAnsi" w:cstheme="minorHAnsi"/>
          <w:b/>
          <w:sz w:val="22"/>
          <w:szCs w:val="22"/>
        </w:rPr>
        <w:t>-</w:t>
      </w:r>
      <w:r w:rsidR="00DC0F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3CC0">
        <w:rPr>
          <w:rFonts w:asciiTheme="minorHAnsi" w:hAnsiTheme="minorHAnsi" w:cstheme="minorHAnsi"/>
          <w:b/>
          <w:sz w:val="22"/>
          <w:szCs w:val="22"/>
        </w:rPr>
        <w:t>8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3CC0">
        <w:rPr>
          <w:rFonts w:asciiTheme="minorHAnsi" w:hAnsiTheme="minorHAnsi" w:cstheme="minorHAnsi"/>
          <w:b/>
          <w:sz w:val="22"/>
          <w:szCs w:val="22"/>
        </w:rPr>
        <w:t>lipca</w:t>
      </w:r>
      <w:r w:rsidR="00E511BF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>r.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>O dokładnych godzinach rozmów kandydaci zostaną powiadomieni telefonicznie.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Dodatkowe informacje można uzyskać pod numerem telefonu </w:t>
      </w:r>
      <w:r w:rsidR="004E45E7" w:rsidRPr="00DF73BD">
        <w:rPr>
          <w:rFonts w:asciiTheme="minorHAnsi" w:hAnsiTheme="minorHAnsi" w:cstheme="minorHAnsi"/>
          <w:color w:val="000000"/>
          <w:spacing w:val="-2"/>
          <w:sz w:val="22"/>
          <w:szCs w:val="22"/>
        </w:rPr>
        <w:t>(32) 232-04-77.</w:t>
      </w:r>
    </w:p>
    <w:p w:rsidR="00DF73BD" w:rsidRPr="00DF73BD" w:rsidRDefault="00DF73BD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left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DF73BD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Dodatkowe informacje: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 xml:space="preserve">Docelowe stanowisko przewidziane dla pracownika realizującego wyżej opisany zakres zadań </w:t>
      </w:r>
      <w:r w:rsidRPr="00DF73BD">
        <w:rPr>
          <w:rFonts w:asciiTheme="minorHAnsi" w:hAnsiTheme="minorHAnsi" w:cstheme="minorHAnsi"/>
          <w:b/>
          <w:sz w:val="22"/>
          <w:szCs w:val="22"/>
        </w:rPr>
        <w:br/>
        <w:t xml:space="preserve">to </w:t>
      </w:r>
      <w:r w:rsidR="00203CC0">
        <w:rPr>
          <w:rFonts w:asciiTheme="minorHAnsi" w:hAnsiTheme="minorHAnsi" w:cstheme="minorHAnsi"/>
          <w:b/>
          <w:sz w:val="22"/>
          <w:szCs w:val="22"/>
        </w:rPr>
        <w:t xml:space="preserve">zastępca głównego </w:t>
      </w:r>
      <w:r w:rsidR="00DF73BD" w:rsidRPr="00DF73BD">
        <w:rPr>
          <w:rFonts w:asciiTheme="minorHAnsi" w:hAnsiTheme="minorHAnsi" w:cstheme="minorHAnsi"/>
          <w:b/>
          <w:sz w:val="22"/>
          <w:szCs w:val="22"/>
        </w:rPr>
        <w:t xml:space="preserve"> księgow</w:t>
      </w:r>
      <w:r w:rsidR="00203CC0">
        <w:rPr>
          <w:rFonts w:asciiTheme="minorHAnsi" w:hAnsiTheme="minorHAnsi" w:cstheme="minorHAnsi"/>
          <w:b/>
          <w:sz w:val="22"/>
          <w:szCs w:val="22"/>
        </w:rPr>
        <w:t>ego</w:t>
      </w:r>
      <w:r w:rsidR="00DF73BD" w:rsidRPr="00DF73BD">
        <w:rPr>
          <w:rFonts w:asciiTheme="minorHAnsi" w:hAnsiTheme="minorHAnsi" w:cstheme="minorHAnsi"/>
          <w:b/>
          <w:sz w:val="22"/>
          <w:szCs w:val="22"/>
        </w:rPr>
        <w:t>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Zatrudnienie nastąpi na stanowisko adekwatne do doświadczenia i kwalifikacji posiadanych przez kandydata wyłonionego do zatrudnienia w wyniku naboru.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Zgodnie z ustawą z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21 listopada 2008 r. o pracownikach samorządowych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. Dz. U. z 2019, poz. 1282 z 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DF73B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oparciu o art. 15 - dane wybranego kandydata podlegają publikacji </w:t>
      </w:r>
      <w:r w:rsidRPr="00DF73BD">
        <w:rPr>
          <w:rFonts w:asciiTheme="minorHAnsi" w:hAnsiTheme="minorHAnsi" w:cstheme="minorHAnsi"/>
          <w:sz w:val="22"/>
          <w:szCs w:val="22"/>
        </w:rPr>
        <w:br/>
        <w:t>w Biuletynie Informacji Publicznej, tj. imię, nazwisko oraz miejsce zamieszkania w rozumieniu przepisów Kodeksu cywilnego,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podstawie art. 13a ust. 2 – jeżeli w jednostce wskaźnik zatrudnienia osób niepełnosprawnych, w rozumieniu przepisów o rehabilitacji zawodowej </w:t>
      </w:r>
      <w:r w:rsidRPr="00DF73BD">
        <w:rPr>
          <w:rFonts w:asciiTheme="minorHAnsi" w:hAnsiTheme="minorHAnsi" w:cstheme="minorHAnsi"/>
          <w:sz w:val="22"/>
          <w:szCs w:val="22"/>
        </w:rPr>
        <w:br/>
        <w:t>i społecznej oraz zatrudnianiu osób niepełnosprawnych, w miesiącu poprzedzającym datę publikacji ogłoszenia o naborze, jest niższy niż 6%,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Style w:val="Pogrubienie"/>
          <w:rFonts w:asciiTheme="minorHAnsi" w:hAnsiTheme="minorHAnsi" w:cstheme="minorHAnsi"/>
          <w:sz w:val="22"/>
          <w:szCs w:val="22"/>
        </w:rPr>
        <w:t>Kandydat, który zamierza skorzystać z powyższego uprawnienia, zobowiązany jest do złożenia wraz z dokumentami kopii dokumentu potwierdzającego niepełnosprawność,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W miesiącu poprzedzającym datę publikacji niniejszego ogłoszenia wskaźnik zatrudnienia osób niepełnosprawnych w Centrum 3.0 – Gliwickim Ośrodku Działań Społecznych, w rozumieniu przepisów o rehabilitacji zawodowej i społecznej oraz zatrudnieniu osób niepełnosprawnych,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nie przekroczył </w:t>
      </w:r>
      <w:r w:rsidR="00A4079A" w:rsidRPr="00DF73B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%.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>Dane osobowe zawarte w składanych dokumentach aplikacyjnych będą przetwarzane na potrzeby postępowania rekrutacyjnego. Administratorem danych osobowych kandydatów ubiega</w:t>
      </w:r>
      <w:r w:rsidR="00203CC0">
        <w:rPr>
          <w:rFonts w:asciiTheme="minorHAnsi" w:eastAsia="Times New Roman" w:hAnsiTheme="minorHAnsi" w:cstheme="minorHAnsi"/>
          <w:sz w:val="22"/>
          <w:szCs w:val="22"/>
        </w:rPr>
        <w:t>jących się o zatrudnienie jest D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yrektor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Centrum 3.0 – Gliwickiego Ośrodka Działań Społecznych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,   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Regulamin naboru na wolne stanowiska urzędnicze jest dostępny na stronie </w:t>
      </w:r>
      <w:hyperlink r:id="rId7" w:history="1">
        <w:r w:rsidRPr="00DF73BD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gods.gliwice.pl</w:t>
        </w:r>
      </w:hyperlink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w zakładce pliki do pobrania.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4079A" w:rsidRDefault="00C43F83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 Centrum</w:t>
      </w:r>
    </w:p>
    <w:p w:rsidR="00414969" w:rsidRDefault="00414969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43F83" w:rsidRPr="00DF73BD" w:rsidRDefault="00E511BF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Marta Kryś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E0368B" w:rsidRPr="00DF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BE"/>
    <w:multiLevelType w:val="hybridMultilevel"/>
    <w:tmpl w:val="AAC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94"/>
    <w:multiLevelType w:val="hybridMultilevel"/>
    <w:tmpl w:val="9AAE84D2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A9C"/>
    <w:multiLevelType w:val="hybridMultilevel"/>
    <w:tmpl w:val="3D7E678C"/>
    <w:lvl w:ilvl="0" w:tplc="6A7804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C23B3"/>
    <w:multiLevelType w:val="hybridMultilevel"/>
    <w:tmpl w:val="A32E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5EE"/>
    <w:multiLevelType w:val="hybridMultilevel"/>
    <w:tmpl w:val="965A6C3E"/>
    <w:lvl w:ilvl="0" w:tplc="E596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D6A0568">
      <w:numFmt w:val="bullet"/>
      <w:lvlText w:val="•"/>
      <w:lvlJc w:val="left"/>
      <w:pPr>
        <w:ind w:left="1530" w:hanging="45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5256"/>
    <w:multiLevelType w:val="hybridMultilevel"/>
    <w:tmpl w:val="DDE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816"/>
    <w:multiLevelType w:val="multilevel"/>
    <w:tmpl w:val="87B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C53EE"/>
    <w:multiLevelType w:val="hybridMultilevel"/>
    <w:tmpl w:val="53C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54770"/>
    <w:multiLevelType w:val="hybridMultilevel"/>
    <w:tmpl w:val="8FF42D4C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64ED"/>
    <w:multiLevelType w:val="hybridMultilevel"/>
    <w:tmpl w:val="5466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192D"/>
    <w:multiLevelType w:val="hybridMultilevel"/>
    <w:tmpl w:val="3224FC02"/>
    <w:lvl w:ilvl="0" w:tplc="1570B49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2C3B"/>
    <w:multiLevelType w:val="hybridMultilevel"/>
    <w:tmpl w:val="63A8BADA"/>
    <w:lvl w:ilvl="0" w:tplc="D2D49CB4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E7053CC"/>
    <w:multiLevelType w:val="hybridMultilevel"/>
    <w:tmpl w:val="F90A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C70AB"/>
    <w:multiLevelType w:val="hybridMultilevel"/>
    <w:tmpl w:val="5504E9A4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7ADE"/>
    <w:multiLevelType w:val="multilevel"/>
    <w:tmpl w:val="D1B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B6045"/>
    <w:multiLevelType w:val="hybridMultilevel"/>
    <w:tmpl w:val="35624B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11179"/>
    <w:multiLevelType w:val="hybridMultilevel"/>
    <w:tmpl w:val="6A7C6F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2BE2"/>
    <w:multiLevelType w:val="hybridMultilevel"/>
    <w:tmpl w:val="608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6CF1"/>
    <w:multiLevelType w:val="hybridMultilevel"/>
    <w:tmpl w:val="3E4EC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E145C"/>
    <w:multiLevelType w:val="hybridMultilevel"/>
    <w:tmpl w:val="9ED2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4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9"/>
  </w:num>
  <w:num w:numId="12">
    <w:abstractNumId w:val="18"/>
  </w:num>
  <w:num w:numId="13">
    <w:abstractNumId w:val="20"/>
  </w:num>
  <w:num w:numId="14">
    <w:abstractNumId w:val="0"/>
  </w:num>
  <w:num w:numId="15">
    <w:abstractNumId w:val="16"/>
  </w:num>
  <w:num w:numId="16">
    <w:abstractNumId w:val="1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B"/>
    <w:rsid w:val="00046CC8"/>
    <w:rsid w:val="00203CC0"/>
    <w:rsid w:val="0022104D"/>
    <w:rsid w:val="003F1835"/>
    <w:rsid w:val="00414969"/>
    <w:rsid w:val="004814CE"/>
    <w:rsid w:val="004E45E7"/>
    <w:rsid w:val="00564983"/>
    <w:rsid w:val="005C1544"/>
    <w:rsid w:val="00662BDC"/>
    <w:rsid w:val="006B57D4"/>
    <w:rsid w:val="008F1316"/>
    <w:rsid w:val="00936BEF"/>
    <w:rsid w:val="00975578"/>
    <w:rsid w:val="00A4079A"/>
    <w:rsid w:val="00A462E3"/>
    <w:rsid w:val="00A46EA6"/>
    <w:rsid w:val="00C43F83"/>
    <w:rsid w:val="00DC0F1E"/>
    <w:rsid w:val="00DF73BD"/>
    <w:rsid w:val="00E0368B"/>
    <w:rsid w:val="00E249F8"/>
    <w:rsid w:val="00E3118A"/>
    <w:rsid w:val="00E511BF"/>
    <w:rsid w:val="00E56BB7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CF5"/>
  <w15:chartTrackingRefBased/>
  <w15:docId w15:val="{87F11432-FEBF-46A2-B81B-9F41713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8B"/>
    <w:pPr>
      <w:spacing w:after="0" w:line="360" w:lineRule="auto"/>
      <w:ind w:left="255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68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3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9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ds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s.gliwice.pl" TargetMode="External"/><Relationship Id="rId5" Type="http://schemas.openxmlformats.org/officeDocument/2006/relationships/hyperlink" Target="http://www.gods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Nogieć</dc:creator>
  <cp:keywords/>
  <dc:description/>
  <cp:lastModifiedBy>Sonia Madloch</cp:lastModifiedBy>
  <cp:revision>6</cp:revision>
  <cp:lastPrinted>2022-05-20T08:27:00Z</cp:lastPrinted>
  <dcterms:created xsi:type="dcterms:W3CDTF">2022-03-31T09:00:00Z</dcterms:created>
  <dcterms:modified xsi:type="dcterms:W3CDTF">2022-05-20T08:33:00Z</dcterms:modified>
</cp:coreProperties>
</file>